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AF" w:rsidRDefault="00F1516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6.4pt;margin-top:-143.9pt;width:29pt;height:28.45pt;z-index:251666432" filled="f" stroked="f">
            <v:textbox style="mso-next-textbox:#_x0000_s1033">
              <w:txbxContent>
                <w:p w:rsidR="00BC1260" w:rsidRPr="00BC1260" w:rsidRDefault="00BC1260" w:rsidP="00BC1260">
                  <w:pPr>
                    <w:rPr>
                      <w:rFonts w:asciiTheme="minorEastAsia" w:hAnsiTheme="minorEastAsia"/>
                      <w:sz w:val="30"/>
                      <w:szCs w:val="30"/>
                    </w:rPr>
                  </w:pPr>
                  <w:r w:rsidRPr="00BC1260">
                    <w:rPr>
                      <w:rFonts w:asciiTheme="minorEastAsia" w:hAnsiTheme="minorEastAsia" w:hint="eastAsia"/>
                      <w:b/>
                      <w:color w:val="0033CC"/>
                      <w:sz w:val="30"/>
                      <w:szCs w:val="30"/>
                    </w:rPr>
                    <w:t>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401.25pt;margin-top:-243.35pt;width:29pt;height:28.45pt;z-index:251665408" filled="f" stroked="f">
            <v:textbox style="mso-next-textbox:#_x0000_s1032">
              <w:txbxContent>
                <w:p w:rsidR="00BC1260" w:rsidRPr="00BC1260" w:rsidRDefault="00BC1260" w:rsidP="00BC1260">
                  <w:pPr>
                    <w:rPr>
                      <w:rFonts w:asciiTheme="minorEastAsia" w:hAnsiTheme="minorEastAsia"/>
                      <w:sz w:val="30"/>
                      <w:szCs w:val="30"/>
                    </w:rPr>
                  </w:pPr>
                  <w:r w:rsidRPr="00BC1260">
                    <w:rPr>
                      <w:rFonts w:asciiTheme="minorEastAsia" w:hAnsiTheme="minorEastAsia" w:hint="eastAsia"/>
                      <w:b/>
                      <w:color w:val="0033CC"/>
                      <w:sz w:val="30"/>
                      <w:szCs w:val="30"/>
                    </w:rPr>
                    <w:t>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07.3pt;margin-top:-182.9pt;width:29pt;height:28.45pt;z-index:251663360" filled="f" stroked="f">
            <v:textbox style="mso-next-textbox:#_x0000_s1030">
              <w:txbxContent>
                <w:p w:rsidR="00BC1260" w:rsidRPr="00BC1260" w:rsidRDefault="00BC1260" w:rsidP="00BC1260">
                  <w:pPr>
                    <w:rPr>
                      <w:rFonts w:asciiTheme="minorEastAsia" w:hAnsiTheme="minorEastAsia"/>
                      <w:sz w:val="30"/>
                      <w:szCs w:val="30"/>
                    </w:rPr>
                  </w:pPr>
                  <w:r w:rsidRPr="00BC1260">
                    <w:rPr>
                      <w:rFonts w:asciiTheme="minorEastAsia" w:hAnsiTheme="minorEastAsia" w:hint="eastAsia"/>
                      <w:b/>
                      <w:color w:val="0033CC"/>
                      <w:sz w:val="30"/>
                      <w:szCs w:val="30"/>
                    </w:rPr>
                    <w:t>Ⅴ</w:t>
                  </w:r>
                </w:p>
              </w:txbxContent>
            </v:textbox>
          </v:shape>
        </w:pict>
      </w:r>
      <w:r w:rsidR="00BC126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5080</wp:posOffset>
            </wp:positionH>
            <wp:positionV relativeFrom="margin">
              <wp:align>center</wp:align>
            </wp:positionV>
            <wp:extent cx="8919845" cy="5663565"/>
            <wp:effectExtent l="19050" t="0" r="0" b="0"/>
            <wp:wrapSquare wrapText="bothSides"/>
            <wp:docPr id="1" name="图片 1" descr="C:\Users\Administrator\Desktop\区域水系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区域水系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740" b="8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845" cy="566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202" style="position:absolute;left:0;text-align:left;margin-left:467.45pt;margin-top:-221.55pt;width:35.45pt;height:34.9pt;z-index:251664384;mso-position-horizontal-relative:text;mso-position-vertical-relative:text" filled="f" stroked="f">
            <v:textbox style="mso-next-textbox:#_x0000_s1031">
              <w:txbxContent>
                <w:p w:rsidR="00BC1260" w:rsidRPr="00BC1260" w:rsidRDefault="00BC1260">
                  <w:pPr>
                    <w:rPr>
                      <w:rFonts w:asciiTheme="minorEastAsia" w:hAnsiTheme="minorEastAsia"/>
                      <w:b/>
                      <w:color w:val="0033CC"/>
                      <w:sz w:val="32"/>
                      <w:szCs w:val="32"/>
                    </w:rPr>
                  </w:pPr>
                  <w:r w:rsidRPr="00BC1260">
                    <w:rPr>
                      <w:rFonts w:asciiTheme="minorEastAsia" w:hAnsiTheme="minorEastAsia" w:hint="eastAsia"/>
                      <w:b/>
                      <w:color w:val="0033CC"/>
                      <w:sz w:val="32"/>
                      <w:szCs w:val="32"/>
                    </w:rPr>
                    <w:t>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12.65pt;margin-top:-274.75pt;width:35.45pt;height:34.9pt;z-index:251662336;mso-position-horizontal-relative:text;mso-position-vertical-relative:text" filled="f" stroked="f">
            <v:textbox style="mso-next-textbox:#_x0000_s1029">
              <w:txbxContent>
                <w:p w:rsidR="00BC1260" w:rsidRPr="00BC1260" w:rsidRDefault="00BC1260">
                  <w:pPr>
                    <w:rPr>
                      <w:rFonts w:asciiTheme="minorEastAsia" w:hAnsiTheme="minorEastAsia"/>
                      <w:b/>
                      <w:color w:val="0033CC"/>
                      <w:sz w:val="32"/>
                      <w:szCs w:val="32"/>
                    </w:rPr>
                  </w:pPr>
                  <w:r w:rsidRPr="00BC1260">
                    <w:rPr>
                      <w:rFonts w:asciiTheme="minorEastAsia" w:hAnsiTheme="minorEastAsia" w:hint="eastAsia"/>
                      <w:b/>
                      <w:color w:val="0033CC"/>
                      <w:sz w:val="32"/>
                      <w:szCs w:val="32"/>
                    </w:rPr>
                    <w:t>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85.75pt;margin-top:10.5pt;width:376.1pt;height:39.75pt;z-index:251659264;mso-position-horizontal-relative:text;mso-position-vertical-relative:text" filled="f" stroked="f">
            <v:textbox style="mso-next-textbox:#_x0000_s1026">
              <w:txbxContent>
                <w:p w:rsidR="00A00345" w:rsidRPr="00671726" w:rsidRDefault="00A00345">
                  <w:pPr>
                    <w:rPr>
                      <w:rFonts w:ascii="微软雅黑" w:eastAsia="微软雅黑" w:hAnsi="微软雅黑"/>
                      <w:sz w:val="32"/>
                      <w:szCs w:val="32"/>
                    </w:rPr>
                  </w:pPr>
                  <w:r w:rsidRPr="00671726">
                    <w:rPr>
                      <w:rFonts w:ascii="微软雅黑" w:eastAsia="微软雅黑" w:hAnsi="微软雅黑"/>
                      <w:sz w:val="32"/>
                      <w:szCs w:val="32"/>
                    </w:rPr>
                    <w:t>附图</w:t>
                  </w:r>
                  <w:r w:rsidR="00463102">
                    <w:rPr>
                      <w:rFonts w:ascii="微软雅黑" w:eastAsia="微软雅黑" w:hAnsi="微软雅黑" w:hint="eastAsia"/>
                      <w:sz w:val="32"/>
                      <w:szCs w:val="32"/>
                    </w:rPr>
                    <w:t>2</w:t>
                  </w:r>
                  <w:r w:rsidRPr="00671726">
                    <w:rPr>
                      <w:rFonts w:ascii="微软雅黑" w:eastAsia="微软雅黑" w:hAnsi="微软雅黑" w:hint="eastAsia"/>
                      <w:sz w:val="32"/>
                      <w:szCs w:val="32"/>
                    </w:rPr>
                    <w:t xml:space="preserve">    杞县所在区域水功能区划图</w:t>
                  </w:r>
                </w:p>
              </w:txbxContent>
            </v:textbox>
          </v:shape>
        </w:pict>
      </w:r>
    </w:p>
    <w:sectPr w:rsidR="00640BAF" w:rsidSect="00A003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FB" w:rsidRDefault="00FD0AFB" w:rsidP="00A00345">
      <w:r>
        <w:separator/>
      </w:r>
    </w:p>
  </w:endnote>
  <w:endnote w:type="continuationSeparator" w:id="1">
    <w:p w:rsidR="00FD0AFB" w:rsidRDefault="00FD0AFB" w:rsidP="00A00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FB" w:rsidRDefault="00FD0AFB" w:rsidP="00A00345">
      <w:r>
        <w:separator/>
      </w:r>
    </w:p>
  </w:footnote>
  <w:footnote w:type="continuationSeparator" w:id="1">
    <w:p w:rsidR="00FD0AFB" w:rsidRDefault="00FD0AFB" w:rsidP="00A00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345"/>
    <w:rsid w:val="001F4265"/>
    <w:rsid w:val="002305EB"/>
    <w:rsid w:val="00463102"/>
    <w:rsid w:val="00640BAF"/>
    <w:rsid w:val="00671726"/>
    <w:rsid w:val="00A00345"/>
    <w:rsid w:val="00BC1260"/>
    <w:rsid w:val="00BF62EC"/>
    <w:rsid w:val="00F15161"/>
    <w:rsid w:val="00FD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3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03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0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P R C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2022-11-16T01:57:00Z</cp:lastPrinted>
  <dcterms:created xsi:type="dcterms:W3CDTF">2022-12-23T04:21:00Z</dcterms:created>
  <dcterms:modified xsi:type="dcterms:W3CDTF">2022-12-23T04:21:00Z</dcterms:modified>
</cp:coreProperties>
</file>